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E44" w:rsidRPr="003E3AFB" w:rsidRDefault="00D04E44" w:rsidP="00D04E44">
      <w:pPr>
        <w:spacing w:after="0" w:line="240" w:lineRule="auto"/>
        <w:rPr>
          <w:rFonts w:ascii="Arial" w:hAnsi="Arial" w:cs="Arial"/>
          <w:b/>
          <w:sz w:val="28"/>
          <w:szCs w:val="28"/>
        </w:rPr>
      </w:pPr>
      <w:r w:rsidRPr="003E3AFB">
        <w:rPr>
          <w:rFonts w:ascii="Arial" w:hAnsi="Arial" w:cs="Arial"/>
          <w:b/>
          <w:sz w:val="28"/>
          <w:szCs w:val="28"/>
        </w:rPr>
        <w:t>Profiel SRH-werker</w:t>
      </w:r>
    </w:p>
    <w:p w:rsidR="00D04E44" w:rsidRPr="003E3AFB" w:rsidRDefault="00D04E44" w:rsidP="00D04E44">
      <w:pPr>
        <w:spacing w:after="0" w:line="240" w:lineRule="auto"/>
        <w:rPr>
          <w:rFonts w:ascii="Arial" w:hAnsi="Arial" w:cs="Arial"/>
          <w:b/>
        </w:rPr>
      </w:pPr>
    </w:p>
    <w:p w:rsidR="00D04E44" w:rsidRPr="003E3AFB" w:rsidRDefault="00D04E44" w:rsidP="00D04E44">
      <w:pPr>
        <w:spacing w:after="0" w:line="240" w:lineRule="auto"/>
        <w:rPr>
          <w:rFonts w:ascii="Arial" w:hAnsi="Arial" w:cs="Arial"/>
          <w:i/>
          <w:sz w:val="20"/>
          <w:szCs w:val="20"/>
        </w:rPr>
      </w:pPr>
      <w:r w:rsidRPr="003E3AFB">
        <w:rPr>
          <w:rFonts w:ascii="Arial" w:hAnsi="Arial" w:cs="Arial"/>
          <w:i/>
          <w:sz w:val="20"/>
          <w:szCs w:val="20"/>
        </w:rPr>
        <w:t>In dit profiel wordt de term SRH-werker gebruikt. Dit is geen functiebenaming maar slechts een aanduiding van iedere professional die met het SRH werkt.</w:t>
      </w:r>
    </w:p>
    <w:p w:rsidR="00D04E44" w:rsidRPr="003E3AFB" w:rsidRDefault="00D04E44" w:rsidP="00D04E44">
      <w:pPr>
        <w:spacing w:after="0" w:line="240" w:lineRule="auto"/>
        <w:rPr>
          <w:rFonts w:ascii="Arial" w:hAnsi="Arial" w:cs="Arial"/>
          <w:sz w:val="20"/>
          <w:szCs w:val="20"/>
        </w:rPr>
      </w:pPr>
    </w:p>
    <w:p w:rsidR="00D04E44" w:rsidRPr="003E3AFB" w:rsidRDefault="00D04E44" w:rsidP="00D04E44">
      <w:pPr>
        <w:spacing w:after="0" w:line="240" w:lineRule="auto"/>
        <w:rPr>
          <w:rFonts w:ascii="Arial" w:hAnsi="Arial" w:cs="Arial"/>
          <w:b/>
          <w:sz w:val="20"/>
          <w:szCs w:val="20"/>
        </w:rPr>
      </w:pPr>
      <w:r w:rsidRPr="003E3AFB">
        <w:rPr>
          <w:rFonts w:ascii="Arial" w:hAnsi="Arial" w:cs="Arial"/>
          <w:b/>
          <w:sz w:val="20"/>
          <w:szCs w:val="20"/>
        </w:rPr>
        <w:t>Doel</w:t>
      </w:r>
    </w:p>
    <w:p w:rsidR="00B36E29" w:rsidRPr="003E3AFB" w:rsidRDefault="00B36E29" w:rsidP="00B36E29">
      <w:pPr>
        <w:autoSpaceDE w:val="0"/>
        <w:autoSpaceDN w:val="0"/>
        <w:adjustRightInd w:val="0"/>
        <w:spacing w:after="0" w:line="240" w:lineRule="auto"/>
        <w:rPr>
          <w:rFonts w:ascii="Arial" w:hAnsi="Arial" w:cs="Arial"/>
          <w:sz w:val="20"/>
          <w:szCs w:val="20"/>
        </w:rPr>
      </w:pPr>
      <w:r w:rsidRPr="003E3AFB">
        <w:rPr>
          <w:rFonts w:ascii="Arial" w:hAnsi="Arial" w:cs="Arial"/>
          <w:sz w:val="20"/>
          <w:szCs w:val="20"/>
        </w:rPr>
        <w:t>De SRH werker biedt maatwerk in begeleiding en ondersteuning aan cliënten en hun sociale netwerk,</w:t>
      </w:r>
    </w:p>
    <w:p w:rsidR="00D04E44" w:rsidRPr="003E3AFB" w:rsidRDefault="00B36E29" w:rsidP="008A2D54">
      <w:pPr>
        <w:autoSpaceDE w:val="0"/>
        <w:autoSpaceDN w:val="0"/>
        <w:adjustRightInd w:val="0"/>
        <w:spacing w:after="0" w:line="240" w:lineRule="auto"/>
        <w:rPr>
          <w:rFonts w:ascii="Arial" w:hAnsi="Arial" w:cs="Arial"/>
          <w:sz w:val="20"/>
          <w:szCs w:val="20"/>
        </w:rPr>
      </w:pPr>
      <w:r w:rsidRPr="003E3AFB">
        <w:rPr>
          <w:rFonts w:ascii="Arial" w:hAnsi="Arial" w:cs="Arial"/>
          <w:sz w:val="20"/>
          <w:szCs w:val="20"/>
        </w:rPr>
        <w:t>en doet dit (vooral) op een coachende, faciliterende wijze. D</w:t>
      </w:r>
      <w:r w:rsidR="008A2D54" w:rsidRPr="003E3AFB">
        <w:rPr>
          <w:rFonts w:ascii="Arial" w:hAnsi="Arial" w:cs="Arial"/>
          <w:sz w:val="20"/>
          <w:szCs w:val="20"/>
        </w:rPr>
        <w:t xml:space="preserve">eze ondersteuning </w:t>
      </w:r>
      <w:r w:rsidRPr="003E3AFB">
        <w:rPr>
          <w:rFonts w:ascii="Arial" w:hAnsi="Arial" w:cs="Arial"/>
          <w:sz w:val="20"/>
          <w:szCs w:val="20"/>
        </w:rPr>
        <w:t>draagt bij aan de kwaliteit van leven,</w:t>
      </w:r>
      <w:r w:rsidR="008A2D54" w:rsidRPr="003E3AFB">
        <w:rPr>
          <w:rFonts w:ascii="Arial" w:hAnsi="Arial" w:cs="Arial"/>
          <w:sz w:val="20"/>
          <w:szCs w:val="20"/>
        </w:rPr>
        <w:t xml:space="preserve"> </w:t>
      </w:r>
      <w:r w:rsidRPr="003E3AFB">
        <w:rPr>
          <w:rFonts w:ascii="Arial" w:hAnsi="Arial" w:cs="Arial"/>
          <w:sz w:val="20"/>
          <w:szCs w:val="20"/>
        </w:rPr>
        <w:t>het persoonlijk herstel, zelfredzaamheid en maatschappelijke participatie. De SRH werker gebruikt de</w:t>
      </w:r>
      <w:r w:rsidR="008A2D54" w:rsidRPr="003E3AFB">
        <w:rPr>
          <w:rFonts w:ascii="Arial" w:hAnsi="Arial" w:cs="Arial"/>
          <w:sz w:val="20"/>
          <w:szCs w:val="20"/>
        </w:rPr>
        <w:t xml:space="preserve"> </w:t>
      </w:r>
      <w:r w:rsidRPr="003E3AFB">
        <w:rPr>
          <w:rFonts w:ascii="Arial" w:hAnsi="Arial" w:cs="Arial"/>
          <w:sz w:val="20"/>
          <w:szCs w:val="20"/>
        </w:rPr>
        <w:t>methodiek van het Systematisch Rehabilitatiegericht Handelen (SRH) om bovenstaande op</w:t>
      </w:r>
      <w:r w:rsidR="008A2D54" w:rsidRPr="003E3AFB">
        <w:rPr>
          <w:rFonts w:ascii="Arial" w:hAnsi="Arial" w:cs="Arial"/>
          <w:sz w:val="20"/>
          <w:szCs w:val="20"/>
        </w:rPr>
        <w:t xml:space="preserve"> </w:t>
      </w:r>
      <w:r w:rsidRPr="003E3AFB">
        <w:rPr>
          <w:rFonts w:ascii="Arial" w:hAnsi="Arial" w:cs="Arial"/>
          <w:sz w:val="20"/>
          <w:szCs w:val="20"/>
        </w:rPr>
        <w:t>professionele wijze vorm te geven.</w:t>
      </w:r>
      <w:r w:rsidR="003D3F87" w:rsidRPr="003E3AFB">
        <w:rPr>
          <w:rFonts w:ascii="Arial" w:hAnsi="Arial" w:cs="Arial"/>
          <w:sz w:val="20"/>
          <w:szCs w:val="20"/>
        </w:rPr>
        <w:t xml:space="preserve"> </w:t>
      </w:r>
      <w:r w:rsidR="00D04E44" w:rsidRPr="003E3AFB">
        <w:rPr>
          <w:rFonts w:ascii="Arial" w:hAnsi="Arial" w:cs="Arial"/>
          <w:sz w:val="20"/>
          <w:szCs w:val="20"/>
        </w:rPr>
        <w:t>De basisprincipes van de SRH vormen het kader waarop het profiel is gebaseerd.</w:t>
      </w:r>
    </w:p>
    <w:p w:rsidR="00D04E44" w:rsidRPr="003E3AFB" w:rsidRDefault="00D04E44" w:rsidP="00D04E44">
      <w:pPr>
        <w:spacing w:after="0" w:line="240" w:lineRule="auto"/>
        <w:rPr>
          <w:rFonts w:ascii="Arial" w:hAnsi="Arial" w:cs="Arial"/>
          <w:sz w:val="20"/>
          <w:szCs w:val="20"/>
        </w:rPr>
      </w:pPr>
    </w:p>
    <w:p w:rsidR="00D04E44" w:rsidRPr="003E3AFB" w:rsidRDefault="00D04E44" w:rsidP="00D04E44">
      <w:pPr>
        <w:spacing w:after="0" w:line="240" w:lineRule="auto"/>
        <w:rPr>
          <w:rFonts w:ascii="Arial" w:hAnsi="Arial" w:cs="Arial"/>
          <w:b/>
          <w:sz w:val="20"/>
          <w:szCs w:val="20"/>
        </w:rPr>
      </w:pPr>
      <w:r w:rsidRPr="003E3AFB">
        <w:rPr>
          <w:rFonts w:ascii="Arial" w:hAnsi="Arial" w:cs="Arial"/>
          <w:b/>
          <w:sz w:val="20"/>
          <w:szCs w:val="20"/>
        </w:rPr>
        <w:t>Uitgaan van krachten en mogelijkheden van de cliënt en zijn omgeving</w:t>
      </w:r>
    </w:p>
    <w:p w:rsidR="00B36E29" w:rsidRPr="003E3AFB" w:rsidRDefault="00D04E44" w:rsidP="00B36E29">
      <w:pPr>
        <w:autoSpaceDE w:val="0"/>
        <w:autoSpaceDN w:val="0"/>
        <w:adjustRightInd w:val="0"/>
        <w:spacing w:after="0" w:line="240" w:lineRule="auto"/>
        <w:rPr>
          <w:rFonts w:ascii="Arial" w:hAnsi="Arial" w:cs="Arial"/>
          <w:sz w:val="20"/>
          <w:szCs w:val="20"/>
        </w:rPr>
      </w:pPr>
      <w:r w:rsidRPr="003E3AFB">
        <w:rPr>
          <w:rFonts w:ascii="Arial" w:hAnsi="Arial" w:cs="Arial"/>
          <w:sz w:val="20"/>
          <w:szCs w:val="20"/>
        </w:rPr>
        <w:t xml:space="preserve">De SRH-werker helpt de cliënt om de doelen te bereiken die deze voor zichzelf gesteld heeft. De cliënt geeft zijn voorkeuren aan over de wijze waarop de ondersteuning gegeven wordt en over de inhoud, het tempo, de plaats en de bronnen die gebruikt worden. De SRH-werker spoort samen met de cliënt de mogelijkheden, opties en gewenste bronnen op en werkt met de cliënt en anderen samen om ervoor te zorgen dat </w:t>
      </w:r>
      <w:r w:rsidR="008A2D54" w:rsidRPr="003E3AFB">
        <w:rPr>
          <w:rFonts w:ascii="Arial" w:hAnsi="Arial" w:cs="Arial"/>
          <w:sz w:val="20"/>
          <w:szCs w:val="20"/>
        </w:rPr>
        <w:t>doelen bereikt worden</w:t>
      </w:r>
      <w:r w:rsidRPr="003E3AFB">
        <w:rPr>
          <w:rFonts w:ascii="Arial" w:hAnsi="Arial" w:cs="Arial"/>
          <w:sz w:val="20"/>
          <w:szCs w:val="20"/>
        </w:rPr>
        <w:t>. De SRH-werker bespreekt met een cliënt wat goed gaat, o</w:t>
      </w:r>
      <w:r w:rsidR="00B36E29" w:rsidRPr="003E3AFB">
        <w:rPr>
          <w:rFonts w:ascii="Arial" w:hAnsi="Arial" w:cs="Arial"/>
          <w:sz w:val="20"/>
          <w:szCs w:val="20"/>
        </w:rPr>
        <w:t xml:space="preserve">ok ten aanzien van </w:t>
      </w:r>
      <w:r w:rsidRPr="003E3AFB">
        <w:rPr>
          <w:rFonts w:ascii="Arial" w:hAnsi="Arial" w:cs="Arial"/>
          <w:sz w:val="20"/>
          <w:szCs w:val="20"/>
        </w:rPr>
        <w:t xml:space="preserve">de problemen die aan de orde zijn. </w:t>
      </w:r>
    </w:p>
    <w:p w:rsidR="00B36E29" w:rsidRPr="003E3AFB" w:rsidRDefault="00B36E29" w:rsidP="00D04E44">
      <w:pPr>
        <w:spacing w:after="0" w:line="240" w:lineRule="auto"/>
        <w:rPr>
          <w:rFonts w:ascii="Arial" w:hAnsi="Arial" w:cs="Arial"/>
          <w:sz w:val="20"/>
          <w:szCs w:val="20"/>
        </w:rPr>
      </w:pPr>
    </w:p>
    <w:p w:rsidR="00D04E44" w:rsidRPr="003E3AFB" w:rsidRDefault="00D04E44" w:rsidP="00D04E44">
      <w:pPr>
        <w:spacing w:after="0" w:line="240" w:lineRule="auto"/>
        <w:rPr>
          <w:rFonts w:ascii="Arial" w:hAnsi="Arial" w:cs="Arial"/>
          <w:sz w:val="20"/>
          <w:szCs w:val="20"/>
        </w:rPr>
      </w:pPr>
      <w:r w:rsidRPr="003E3AFB">
        <w:rPr>
          <w:rFonts w:ascii="Arial" w:hAnsi="Arial" w:cs="Arial"/>
          <w:sz w:val="20"/>
          <w:szCs w:val="20"/>
        </w:rPr>
        <w:t>De SRH-werker  onderzoekt op een methodische wijze hoe de cliënt zijn kwaliteit van leven ervaart, en welke vormen van zelfredzaamheid en participatie hij belangrijk vindt. Centraal hierbij staat het begrip zingeving. Cliënt en professional verkennen samen waar krachten en mogelijkheden liggen, hoe deze kunnen worden ingezet, en welke kansen er liggen in de omgeving. De SRH werker coacht de cliënt en zijn netwerk bij het vergroten van veerkracht, zelfredzaamheid en het gebruik maken van de mogelijkheden die</w:t>
      </w:r>
      <w:r w:rsidR="00B36E29" w:rsidRPr="003E3AFB">
        <w:rPr>
          <w:rFonts w:ascii="Arial" w:hAnsi="Arial" w:cs="Arial"/>
          <w:sz w:val="20"/>
          <w:szCs w:val="20"/>
        </w:rPr>
        <w:t xml:space="preserve"> er zijn in de omgeving. De SRH-</w:t>
      </w:r>
      <w:r w:rsidRPr="003E3AFB">
        <w:rPr>
          <w:rFonts w:ascii="Arial" w:hAnsi="Arial" w:cs="Arial"/>
          <w:sz w:val="20"/>
          <w:szCs w:val="20"/>
        </w:rPr>
        <w:t>werker werkt samen met de cliënt en belangrijke anderen. De cliënt heeft de regie in het hulpverleningsproces en geeft zijn voorkeuren aan over: hoe hij ondersteund wil worden, het tempo om doelen te bereiken, de plaatsen van handeling, en op welke wijze hij wil dat steun van anderen ingezet wordt.</w:t>
      </w:r>
    </w:p>
    <w:p w:rsidR="00D04E44" w:rsidRPr="003E3AFB" w:rsidRDefault="00D04E44" w:rsidP="00D04E44">
      <w:pPr>
        <w:spacing w:after="0" w:line="240" w:lineRule="auto"/>
        <w:rPr>
          <w:rFonts w:ascii="Arial" w:hAnsi="Arial" w:cs="Arial"/>
          <w:sz w:val="20"/>
          <w:szCs w:val="20"/>
        </w:rPr>
      </w:pPr>
    </w:p>
    <w:p w:rsidR="00D04E44" w:rsidRPr="003E3AFB" w:rsidRDefault="00D04E44" w:rsidP="00D04E44">
      <w:pPr>
        <w:spacing w:after="0" w:line="240" w:lineRule="auto"/>
        <w:rPr>
          <w:rFonts w:ascii="Arial" w:hAnsi="Arial" w:cs="Arial"/>
          <w:b/>
          <w:sz w:val="20"/>
          <w:szCs w:val="20"/>
        </w:rPr>
      </w:pPr>
      <w:r w:rsidRPr="003E3AFB">
        <w:rPr>
          <w:rFonts w:ascii="Arial" w:hAnsi="Arial" w:cs="Arial"/>
          <w:b/>
          <w:iCs/>
          <w:sz w:val="20"/>
          <w:szCs w:val="20"/>
        </w:rPr>
        <w:t>Present zijn</w:t>
      </w:r>
    </w:p>
    <w:p w:rsidR="00D04E44" w:rsidRPr="003E3AFB" w:rsidRDefault="00D04E44" w:rsidP="00D04E44">
      <w:pPr>
        <w:spacing w:after="0" w:line="240" w:lineRule="auto"/>
        <w:rPr>
          <w:rFonts w:ascii="Arial" w:hAnsi="Arial" w:cs="Arial"/>
          <w:sz w:val="20"/>
          <w:szCs w:val="20"/>
        </w:rPr>
      </w:pPr>
      <w:r w:rsidRPr="003E3AFB">
        <w:rPr>
          <w:rFonts w:ascii="Arial" w:hAnsi="Arial" w:cs="Arial"/>
          <w:sz w:val="20"/>
          <w:szCs w:val="20"/>
        </w:rPr>
        <w:t>De SRH-werker wil er zijn voor de cliënt: als mens en als professional. Hij bouwt een  samenwerkingsrelatie op en onderhoudt waar nodig een duurzame persoonlijke relatie. De SRH-werker is aandachtig aanwezig en weet welke ideeën de cliënt heeft ten aanzien van zijn leven, zijn wensen en zijn verwachtingen. De samenwerking is gericht op de door de cliënt gewenste kwaliteit van leven en deelname aan de samenleving. De SRH-werker blijft bij de cliënt en laat hem niet in de steek. Het is de verantwoordelijkheid van de SRH-werker om zo nodig contact te herstellen en hoop te blijven bieden. Hij maakt ruimte voor, ondersteunt het maken van en sluit aan bij het eigen verhaal van de cliënt.</w:t>
      </w:r>
    </w:p>
    <w:p w:rsidR="00D04E44" w:rsidRPr="003E3AFB" w:rsidRDefault="00D04E44" w:rsidP="00D04E44">
      <w:pPr>
        <w:spacing w:after="0" w:line="240" w:lineRule="auto"/>
        <w:rPr>
          <w:rFonts w:ascii="Arial" w:hAnsi="Arial" w:cs="Arial"/>
          <w:sz w:val="20"/>
          <w:szCs w:val="20"/>
        </w:rPr>
      </w:pPr>
    </w:p>
    <w:p w:rsidR="00C03C8D" w:rsidRPr="003E3AFB" w:rsidRDefault="00D04E44" w:rsidP="00D04E44">
      <w:pPr>
        <w:spacing w:after="0" w:line="240" w:lineRule="auto"/>
        <w:rPr>
          <w:rFonts w:ascii="Arial" w:hAnsi="Arial" w:cs="Arial"/>
          <w:sz w:val="20"/>
          <w:szCs w:val="20"/>
        </w:rPr>
      </w:pPr>
      <w:r w:rsidRPr="003E3AFB">
        <w:rPr>
          <w:rFonts w:ascii="Arial" w:hAnsi="Arial" w:cs="Arial"/>
          <w:sz w:val="20"/>
          <w:szCs w:val="20"/>
        </w:rPr>
        <w:t xml:space="preserve">De taak van de SRH-werker is om er met onbevooroordeelde  aandacht  te zijn voor de cliënt. De SRH-werker is ook present voor personen die voor de cliënt belangrijk zijn. De SRH-werker heeft </w:t>
      </w:r>
      <w:r w:rsidR="00B36E29" w:rsidRPr="003E3AFB">
        <w:rPr>
          <w:rFonts w:ascii="Arial" w:hAnsi="Arial" w:cs="Arial"/>
          <w:sz w:val="20"/>
          <w:szCs w:val="20"/>
        </w:rPr>
        <w:t xml:space="preserve">en geeft vertrouwen </w:t>
      </w:r>
      <w:r w:rsidRPr="003E3AFB">
        <w:rPr>
          <w:rFonts w:ascii="Arial" w:hAnsi="Arial" w:cs="Arial"/>
          <w:sz w:val="20"/>
          <w:szCs w:val="20"/>
        </w:rPr>
        <w:t>. De SRH werker is duidelijk over persoonlijke en professionele grenzen en gebruikt zijn professionele referentiekader op een terughoudende en bescheiden wijze.</w:t>
      </w:r>
    </w:p>
    <w:p w:rsidR="00D04E44" w:rsidRPr="003E3AFB" w:rsidRDefault="00D04E44" w:rsidP="00D04E44">
      <w:pPr>
        <w:spacing w:after="0" w:line="240" w:lineRule="auto"/>
        <w:rPr>
          <w:rFonts w:ascii="Arial" w:hAnsi="Arial" w:cs="Arial"/>
          <w:sz w:val="20"/>
          <w:szCs w:val="20"/>
        </w:rPr>
      </w:pPr>
    </w:p>
    <w:p w:rsidR="00D04E44" w:rsidRPr="003E3AFB" w:rsidRDefault="00D04E44" w:rsidP="00D04E44">
      <w:pPr>
        <w:spacing w:after="0" w:line="240" w:lineRule="auto"/>
        <w:rPr>
          <w:rFonts w:ascii="Arial" w:hAnsi="Arial" w:cs="Arial"/>
          <w:b/>
          <w:iCs/>
          <w:sz w:val="20"/>
          <w:szCs w:val="20"/>
        </w:rPr>
      </w:pPr>
      <w:r w:rsidRPr="003E3AFB">
        <w:rPr>
          <w:rFonts w:ascii="Arial" w:hAnsi="Arial" w:cs="Arial"/>
          <w:b/>
          <w:iCs/>
          <w:sz w:val="20"/>
          <w:szCs w:val="20"/>
        </w:rPr>
        <w:t>Ondersteunen van herstel, bevorderen van empowerment en ervaringskennis</w:t>
      </w:r>
    </w:p>
    <w:p w:rsidR="003F356F" w:rsidRPr="003E3AFB" w:rsidRDefault="00B36E29" w:rsidP="003F356F">
      <w:pPr>
        <w:spacing w:after="0" w:line="240" w:lineRule="auto"/>
        <w:rPr>
          <w:rFonts w:ascii="Arial" w:hAnsi="Arial" w:cs="Arial"/>
          <w:i/>
          <w:iCs/>
          <w:sz w:val="20"/>
          <w:szCs w:val="20"/>
        </w:rPr>
      </w:pPr>
      <w:r w:rsidRPr="003E3AFB">
        <w:rPr>
          <w:rFonts w:ascii="Arial" w:hAnsi="Arial" w:cs="Arial"/>
          <w:sz w:val="20"/>
          <w:szCs w:val="20"/>
        </w:rPr>
        <w:t xml:space="preserve">De SRH werker sluit aan op het herstelproces van de cliënt. Waar nodig wordt geholpen het lijden te verlichten. De SRH-werker coacht de cliënt bij het vergroten van regie, zelfredzaamheid en participatie. </w:t>
      </w:r>
      <w:r w:rsidR="00D04E44" w:rsidRPr="003E3AFB">
        <w:rPr>
          <w:rFonts w:ascii="Arial" w:hAnsi="Arial" w:cs="Arial"/>
          <w:sz w:val="20"/>
          <w:szCs w:val="20"/>
        </w:rPr>
        <w:t>De SRH-werker herkent en stimuleert het benutten van eigen kracht van de cliënt (empowerment). Hij sluit nauw aan bij de ervaringen van de cliënt. Hij helpt de cliënt zijn eigen verhaal te maken en ervaringskennis te ontwikkelen. Hij gaat uit van mogelijkheden en veroorzaakt niet meer problemen dan er zijn. De SRH-werker sluit aan op de ondersteuningsbehoeften van de cliënt, samenhangend met wensen, doelen en psychosociale kwetsbaarheid. Hij doet dit met respect en op basis van het begrip dat verworven is. De SRH-werker biedt begeleiding door over dingen te praten en door dingen samen te doen. Hij fungeert als hulpbron voor de cliënt, daar waar deze het zelf (nog) niet kan of waar anderen deze functie (nog) niet kunnen vervullen. Hij helpt de cliënt doelen te  stellen en plannen te maken</w:t>
      </w:r>
      <w:r w:rsidR="003D3F87" w:rsidRPr="003E3AFB">
        <w:rPr>
          <w:rFonts w:ascii="Arial" w:hAnsi="Arial" w:cs="Arial"/>
          <w:sz w:val="20"/>
          <w:szCs w:val="20"/>
        </w:rPr>
        <w:t xml:space="preserve">, </w:t>
      </w:r>
      <w:r w:rsidR="00D04E44" w:rsidRPr="003E3AFB">
        <w:rPr>
          <w:rFonts w:ascii="Arial" w:hAnsi="Arial" w:cs="Arial"/>
          <w:sz w:val="20"/>
          <w:szCs w:val="20"/>
        </w:rPr>
        <w:t>en behartigt waar nodig de belangen van de cliënt.</w:t>
      </w:r>
      <w:r w:rsidR="003F356F" w:rsidRPr="003E3AFB">
        <w:rPr>
          <w:rFonts w:ascii="Arial" w:hAnsi="Arial" w:cs="Arial"/>
          <w:sz w:val="20"/>
          <w:szCs w:val="20"/>
        </w:rPr>
        <w:t xml:space="preserve"> De SRH-werker zorgt ervoor dat hij de wet- en regelgeving kent en – waar nodig -  een beroep doet op het VN verdrag op het gebied van gelijke rechten voor mensen met een handicap.  </w:t>
      </w:r>
    </w:p>
    <w:p w:rsidR="00D04E44" w:rsidRPr="003E3AFB" w:rsidRDefault="00D04E44" w:rsidP="00D04E44">
      <w:pPr>
        <w:spacing w:after="0" w:line="240" w:lineRule="auto"/>
        <w:rPr>
          <w:rFonts w:ascii="Arial" w:hAnsi="Arial" w:cs="Arial"/>
          <w:sz w:val="20"/>
          <w:szCs w:val="20"/>
        </w:rPr>
      </w:pPr>
    </w:p>
    <w:p w:rsidR="00D04E44" w:rsidRPr="003E3AFB" w:rsidRDefault="00D04E44" w:rsidP="00D04E44">
      <w:pPr>
        <w:spacing w:after="0" w:line="240" w:lineRule="auto"/>
        <w:rPr>
          <w:rFonts w:ascii="Arial" w:hAnsi="Arial" w:cs="Arial"/>
          <w:b/>
          <w:iCs/>
          <w:sz w:val="20"/>
          <w:szCs w:val="20"/>
        </w:rPr>
      </w:pPr>
      <w:r w:rsidRPr="003E3AFB">
        <w:rPr>
          <w:rFonts w:ascii="Arial" w:hAnsi="Arial" w:cs="Arial"/>
          <w:b/>
          <w:iCs/>
          <w:sz w:val="20"/>
          <w:szCs w:val="20"/>
        </w:rPr>
        <w:t>Ondersteunen van participatie</w:t>
      </w:r>
    </w:p>
    <w:p w:rsidR="008A2D54" w:rsidRPr="003E3AFB" w:rsidRDefault="00D04E44" w:rsidP="008A2D54">
      <w:pPr>
        <w:spacing w:after="0" w:line="240" w:lineRule="auto"/>
        <w:rPr>
          <w:rFonts w:ascii="Arial" w:hAnsi="Arial" w:cs="Arial"/>
          <w:sz w:val="20"/>
          <w:szCs w:val="20"/>
        </w:rPr>
      </w:pPr>
      <w:r w:rsidRPr="003E3AFB">
        <w:rPr>
          <w:rFonts w:ascii="Arial" w:hAnsi="Arial" w:cs="Arial"/>
          <w:sz w:val="20"/>
          <w:szCs w:val="20"/>
        </w:rPr>
        <w:t xml:space="preserve">De SRH-werker ondersteunt de cliënt om gewenste sociale rollen te vervullen en </w:t>
      </w:r>
      <w:r w:rsidR="008A2D54" w:rsidRPr="003E3AFB">
        <w:rPr>
          <w:rFonts w:ascii="Arial" w:hAnsi="Arial" w:cs="Arial"/>
          <w:sz w:val="20"/>
          <w:szCs w:val="20"/>
        </w:rPr>
        <w:t xml:space="preserve">naar vermogen </w:t>
      </w:r>
      <w:r w:rsidRPr="003E3AFB">
        <w:rPr>
          <w:rFonts w:ascii="Arial" w:hAnsi="Arial" w:cs="Arial"/>
          <w:sz w:val="20"/>
          <w:szCs w:val="20"/>
        </w:rPr>
        <w:t xml:space="preserve">te participeren als burger in de samenleving. Hij bewerkstelligt dat cliënten in de gelegenheid zijn hun kwaliteiten in </w:t>
      </w:r>
      <w:r w:rsidR="00B36E29" w:rsidRPr="003E3AFB">
        <w:rPr>
          <w:rFonts w:ascii="Arial" w:hAnsi="Arial" w:cs="Arial"/>
          <w:sz w:val="20"/>
          <w:szCs w:val="20"/>
        </w:rPr>
        <w:t>te zetten</w:t>
      </w:r>
      <w:r w:rsidRPr="003E3AFB">
        <w:rPr>
          <w:rFonts w:ascii="Arial" w:hAnsi="Arial" w:cs="Arial"/>
          <w:sz w:val="20"/>
          <w:szCs w:val="20"/>
        </w:rPr>
        <w:t>. Hij werkt met de omgeving zodat deze optimaal ondersteunend is ten aanzien van de cliënt. Het kan hier gaan om wonen, werken, leren en  recreëren. De SRH-werker onderhoudt contacten met voor de cliënt belangrijke personen uit het sociale netwerk.  Hij erkent, benut en stimuleert de ondersteuning van de cliënt door belangrijke anderen. De SRH-werker werkt actief aan een samenleving waarbij diversiteit (verschillen),</w:t>
      </w:r>
      <w:r w:rsidR="00B36E29" w:rsidRPr="003E3AFB">
        <w:rPr>
          <w:rFonts w:ascii="Arial" w:hAnsi="Arial" w:cs="Arial"/>
          <w:sz w:val="20"/>
          <w:szCs w:val="20"/>
        </w:rPr>
        <w:t xml:space="preserve"> </w:t>
      </w:r>
      <w:r w:rsidRPr="003E3AFB">
        <w:rPr>
          <w:rFonts w:ascii="Arial" w:hAnsi="Arial" w:cs="Arial"/>
          <w:sz w:val="20"/>
          <w:szCs w:val="20"/>
        </w:rPr>
        <w:t>acceptatie, respect en wederkerigheid de kernbegrippen zijn.</w:t>
      </w:r>
      <w:r w:rsidR="00B36E29" w:rsidRPr="003E3AFB">
        <w:rPr>
          <w:rFonts w:ascii="Arial" w:hAnsi="Arial" w:cs="Arial"/>
          <w:sz w:val="20"/>
          <w:szCs w:val="20"/>
        </w:rPr>
        <w:t xml:space="preserve"> Hij zet hierbij werkwijzen uit Kwartiermaken in.</w:t>
      </w:r>
      <w:r w:rsidR="003D3F87" w:rsidRPr="003E3AFB">
        <w:rPr>
          <w:rFonts w:ascii="Arial" w:hAnsi="Arial" w:cs="Arial"/>
          <w:sz w:val="20"/>
          <w:szCs w:val="20"/>
        </w:rPr>
        <w:t xml:space="preserve"> De SRH werker werkt samen met de cliënt en instanties die voor de cliënt van belang zijn (zoals werkgever, gemeente,  UWV, woningcorporatie etc.).</w:t>
      </w:r>
      <w:r w:rsidR="008A2D54" w:rsidRPr="003E3AFB">
        <w:rPr>
          <w:rFonts w:ascii="Arial" w:hAnsi="Arial" w:cs="Arial"/>
          <w:sz w:val="20"/>
          <w:szCs w:val="20"/>
        </w:rPr>
        <w:t xml:space="preserve"> </w:t>
      </w:r>
    </w:p>
    <w:p w:rsidR="003F356F" w:rsidRPr="003E3AFB" w:rsidRDefault="003F356F" w:rsidP="00D04E44">
      <w:pPr>
        <w:spacing w:after="0" w:line="240" w:lineRule="auto"/>
        <w:rPr>
          <w:rFonts w:ascii="Arial" w:hAnsi="Arial" w:cs="Arial"/>
          <w:i/>
          <w:iCs/>
          <w:sz w:val="20"/>
          <w:szCs w:val="20"/>
        </w:rPr>
      </w:pPr>
    </w:p>
    <w:p w:rsidR="00D04E44" w:rsidRPr="003E3AFB" w:rsidRDefault="00D04E44" w:rsidP="00D04E44">
      <w:pPr>
        <w:spacing w:after="0" w:line="240" w:lineRule="auto"/>
        <w:rPr>
          <w:rFonts w:ascii="Arial" w:hAnsi="Arial" w:cs="Arial"/>
          <w:b/>
          <w:iCs/>
          <w:sz w:val="20"/>
          <w:szCs w:val="20"/>
        </w:rPr>
      </w:pPr>
      <w:r w:rsidRPr="003E3AFB">
        <w:rPr>
          <w:rFonts w:ascii="Arial" w:hAnsi="Arial" w:cs="Arial"/>
          <w:b/>
          <w:iCs/>
          <w:sz w:val="20"/>
          <w:szCs w:val="20"/>
        </w:rPr>
        <w:t>Opstellen van een Persoonlijk Plan*</w:t>
      </w:r>
    </w:p>
    <w:p w:rsidR="00D04E44" w:rsidRPr="003E3AFB" w:rsidRDefault="00D04E44" w:rsidP="00D04E44">
      <w:pPr>
        <w:spacing w:after="0" w:line="240" w:lineRule="auto"/>
        <w:rPr>
          <w:rFonts w:ascii="Arial" w:hAnsi="Arial" w:cs="Arial"/>
          <w:sz w:val="20"/>
          <w:szCs w:val="20"/>
        </w:rPr>
      </w:pPr>
      <w:r w:rsidRPr="003E3AFB">
        <w:rPr>
          <w:rFonts w:ascii="Arial" w:hAnsi="Arial" w:cs="Arial"/>
          <w:sz w:val="20"/>
          <w:szCs w:val="20"/>
        </w:rPr>
        <w:t xml:space="preserve">De SRH-werker helpt de cliënt een Persoonlijk Plan te maken. Hierbij dient het Persoonlijk Profiel als basis. Als de cliënt nog niet in staat is of de wens heeft om een Persoonlijk Plan te </w:t>
      </w:r>
      <w:r w:rsidR="003F356F" w:rsidRPr="003E3AFB">
        <w:rPr>
          <w:rFonts w:ascii="Arial" w:hAnsi="Arial" w:cs="Arial"/>
          <w:sz w:val="20"/>
          <w:szCs w:val="20"/>
        </w:rPr>
        <w:t>maken</w:t>
      </w:r>
      <w:r w:rsidRPr="003E3AFB">
        <w:rPr>
          <w:rFonts w:ascii="Arial" w:hAnsi="Arial" w:cs="Arial"/>
          <w:sz w:val="20"/>
          <w:szCs w:val="20"/>
        </w:rPr>
        <w:t>, stelt de SRH-werker een Persoonlijk Ondersteuningsplan op. De SRH-werker kan ook een Persoonlijk Ondersteuningsplan opstellen om zijn eigen handelen inzichtelijk te maken. Hij kan gebruikmaken van hulpmiddelen om wensen, persoonlijke voorkeuren, levenservaringen, mogelijkheden en belemmeringen in beeld te brengen. Plannen zijn begrijpelijk en overdraagbaar. Zij worden bijgesteld</w:t>
      </w:r>
    </w:p>
    <w:p w:rsidR="003D3F87" w:rsidRPr="003E3AFB" w:rsidRDefault="00D04E44" w:rsidP="00D04E44">
      <w:pPr>
        <w:spacing w:after="0" w:line="240" w:lineRule="auto"/>
        <w:rPr>
          <w:rFonts w:ascii="Arial" w:hAnsi="Arial" w:cs="Arial"/>
          <w:sz w:val="20"/>
          <w:szCs w:val="20"/>
        </w:rPr>
      </w:pPr>
      <w:r w:rsidRPr="003E3AFB">
        <w:rPr>
          <w:rFonts w:ascii="Arial" w:hAnsi="Arial" w:cs="Arial"/>
          <w:sz w:val="20"/>
          <w:szCs w:val="20"/>
        </w:rPr>
        <w:t xml:space="preserve">als dat gewenst is, aan de hand van evaluatie met cliënt en andere betrokkenen. </w:t>
      </w:r>
    </w:p>
    <w:p w:rsidR="003F356F" w:rsidRPr="003E3AFB" w:rsidRDefault="003F356F" w:rsidP="00D04E44">
      <w:pPr>
        <w:spacing w:after="0" w:line="240" w:lineRule="auto"/>
        <w:rPr>
          <w:rFonts w:ascii="Arial" w:hAnsi="Arial" w:cs="Arial"/>
          <w:sz w:val="20"/>
          <w:szCs w:val="20"/>
        </w:rPr>
      </w:pPr>
    </w:p>
    <w:p w:rsidR="003D3F87" w:rsidRPr="003E3AFB" w:rsidRDefault="003D3F87" w:rsidP="003D3F87">
      <w:pPr>
        <w:spacing w:after="0" w:line="240" w:lineRule="auto"/>
        <w:rPr>
          <w:rFonts w:ascii="Arial" w:hAnsi="Arial" w:cs="Arial"/>
          <w:b/>
          <w:bCs/>
          <w:sz w:val="20"/>
          <w:szCs w:val="20"/>
        </w:rPr>
      </w:pPr>
      <w:r w:rsidRPr="003E3AFB">
        <w:rPr>
          <w:rFonts w:ascii="Arial" w:hAnsi="Arial" w:cs="Arial"/>
          <w:b/>
          <w:bCs/>
          <w:sz w:val="20"/>
          <w:szCs w:val="20"/>
        </w:rPr>
        <w:t>Tijdsperspectief</w:t>
      </w:r>
    </w:p>
    <w:p w:rsidR="003D3F87" w:rsidRPr="003E3AFB" w:rsidRDefault="003D3F87" w:rsidP="003D3F87">
      <w:pPr>
        <w:spacing w:after="0" w:line="240" w:lineRule="auto"/>
        <w:rPr>
          <w:rFonts w:ascii="Arial" w:hAnsi="Arial" w:cs="Arial"/>
          <w:sz w:val="20"/>
          <w:szCs w:val="20"/>
        </w:rPr>
      </w:pPr>
      <w:r w:rsidRPr="003E3AFB">
        <w:rPr>
          <w:rFonts w:ascii="Arial" w:hAnsi="Arial" w:cs="Arial"/>
          <w:sz w:val="20"/>
          <w:szCs w:val="20"/>
        </w:rPr>
        <w:t>De SRH werker maakt onderscheid tussen situaties waarin korte termijn doelen centraal staan en langer durende vormen van zorgverlening. Het gaat om:</w:t>
      </w:r>
    </w:p>
    <w:p w:rsidR="003D3F87" w:rsidRPr="003E3AFB" w:rsidRDefault="003D3F87" w:rsidP="003D3F87">
      <w:pPr>
        <w:spacing w:after="0" w:line="240" w:lineRule="auto"/>
        <w:rPr>
          <w:rFonts w:ascii="Arial" w:hAnsi="Arial" w:cs="Arial"/>
          <w:sz w:val="20"/>
          <w:szCs w:val="20"/>
        </w:rPr>
      </w:pPr>
      <w:r w:rsidRPr="003E3AFB">
        <w:rPr>
          <w:rFonts w:ascii="Arial" w:hAnsi="Arial" w:cs="Arial"/>
          <w:sz w:val="20"/>
          <w:szCs w:val="20"/>
        </w:rPr>
        <w:t>* Korte termijn trajecten waarbij gericht gewerkt wordt aan doelen die binnen enkele weken</w:t>
      </w:r>
    </w:p>
    <w:p w:rsidR="003D3F87" w:rsidRPr="003E3AFB" w:rsidRDefault="003D3F87" w:rsidP="003D3F87">
      <w:pPr>
        <w:spacing w:after="0" w:line="240" w:lineRule="auto"/>
        <w:rPr>
          <w:rFonts w:ascii="Arial" w:hAnsi="Arial" w:cs="Arial"/>
          <w:sz w:val="20"/>
          <w:szCs w:val="20"/>
        </w:rPr>
      </w:pPr>
      <w:r w:rsidRPr="003E3AFB">
        <w:rPr>
          <w:rFonts w:ascii="Arial" w:hAnsi="Arial" w:cs="Arial"/>
          <w:sz w:val="20"/>
          <w:szCs w:val="20"/>
        </w:rPr>
        <w:t>of maanden behaald kunnen worden;</w:t>
      </w:r>
    </w:p>
    <w:p w:rsidR="003D3F87" w:rsidRPr="003E3AFB" w:rsidRDefault="003D3F87" w:rsidP="003D3F87">
      <w:pPr>
        <w:spacing w:after="0" w:line="240" w:lineRule="auto"/>
        <w:rPr>
          <w:rFonts w:ascii="Arial" w:hAnsi="Arial" w:cs="Arial"/>
          <w:sz w:val="20"/>
          <w:szCs w:val="20"/>
        </w:rPr>
      </w:pPr>
      <w:r w:rsidRPr="003E3AFB">
        <w:rPr>
          <w:rFonts w:ascii="Arial" w:hAnsi="Arial" w:cs="Arial"/>
          <w:sz w:val="20"/>
          <w:szCs w:val="20"/>
        </w:rPr>
        <w:t>* Zorgtrajecten die langduriger van aard zijn, waarbij er veelal sprake is van meervoudige</w:t>
      </w:r>
    </w:p>
    <w:p w:rsidR="003D3F87" w:rsidRPr="003E3AFB" w:rsidRDefault="003D3F87" w:rsidP="003D3F87">
      <w:pPr>
        <w:spacing w:after="0" w:line="240" w:lineRule="auto"/>
        <w:rPr>
          <w:rFonts w:ascii="Arial" w:hAnsi="Arial" w:cs="Arial"/>
          <w:sz w:val="20"/>
          <w:szCs w:val="20"/>
        </w:rPr>
      </w:pPr>
      <w:r w:rsidRPr="003E3AFB">
        <w:rPr>
          <w:rFonts w:ascii="Arial" w:hAnsi="Arial" w:cs="Arial"/>
          <w:sz w:val="20"/>
          <w:szCs w:val="20"/>
        </w:rPr>
        <w:t>psychosociale problematiek.</w:t>
      </w:r>
    </w:p>
    <w:p w:rsidR="003D3F87" w:rsidRPr="003E3AFB" w:rsidRDefault="003D3F87" w:rsidP="003D3F87">
      <w:pPr>
        <w:spacing w:after="0" w:line="240" w:lineRule="auto"/>
        <w:rPr>
          <w:rFonts w:ascii="Arial" w:hAnsi="Arial" w:cs="Arial"/>
          <w:sz w:val="20"/>
          <w:szCs w:val="20"/>
        </w:rPr>
      </w:pPr>
    </w:p>
    <w:p w:rsidR="003D3F87" w:rsidRPr="003E3AFB" w:rsidRDefault="003D3F87" w:rsidP="003D3F87">
      <w:pPr>
        <w:spacing w:after="0" w:line="240" w:lineRule="auto"/>
        <w:rPr>
          <w:rFonts w:ascii="Arial" w:hAnsi="Arial" w:cs="Arial"/>
          <w:sz w:val="20"/>
          <w:szCs w:val="20"/>
        </w:rPr>
      </w:pPr>
      <w:r w:rsidRPr="003E3AFB">
        <w:rPr>
          <w:rFonts w:ascii="Arial" w:hAnsi="Arial" w:cs="Arial"/>
          <w:sz w:val="20"/>
          <w:szCs w:val="20"/>
        </w:rPr>
        <w:t>De SRH-werker heeft de vaardigheid om gericht te werken aan een (geleidelijke) beëindiging van de</w:t>
      </w:r>
    </w:p>
    <w:p w:rsidR="003D3F87" w:rsidRPr="003E3AFB" w:rsidRDefault="003D3F87" w:rsidP="003D3F87">
      <w:pPr>
        <w:spacing w:after="0" w:line="240" w:lineRule="auto"/>
        <w:rPr>
          <w:rFonts w:ascii="Arial" w:hAnsi="Arial" w:cs="Arial"/>
          <w:sz w:val="20"/>
          <w:szCs w:val="20"/>
        </w:rPr>
      </w:pPr>
      <w:r w:rsidRPr="003E3AFB">
        <w:rPr>
          <w:rFonts w:ascii="Arial" w:hAnsi="Arial" w:cs="Arial"/>
          <w:sz w:val="20"/>
          <w:szCs w:val="20"/>
        </w:rPr>
        <w:t>zorgrelatie. Dit is zichtbaar in de rapportage en in de plannen die samen met de cliënt gemaakt</w:t>
      </w:r>
    </w:p>
    <w:p w:rsidR="003D3F87" w:rsidRPr="003E3AFB" w:rsidRDefault="003D3F87" w:rsidP="003D3F87">
      <w:pPr>
        <w:spacing w:after="0" w:line="240" w:lineRule="auto"/>
        <w:rPr>
          <w:rFonts w:ascii="Arial" w:hAnsi="Arial" w:cs="Arial"/>
          <w:sz w:val="20"/>
          <w:szCs w:val="20"/>
        </w:rPr>
      </w:pPr>
      <w:r w:rsidRPr="003E3AFB">
        <w:rPr>
          <w:rFonts w:ascii="Arial" w:hAnsi="Arial" w:cs="Arial"/>
          <w:sz w:val="20"/>
          <w:szCs w:val="20"/>
        </w:rPr>
        <w:t>worden.</w:t>
      </w:r>
    </w:p>
    <w:p w:rsidR="00D04E44" w:rsidRPr="003E3AFB" w:rsidRDefault="00D04E44" w:rsidP="00D04E44">
      <w:pPr>
        <w:spacing w:after="0" w:line="240" w:lineRule="auto"/>
        <w:rPr>
          <w:rFonts w:ascii="Arial" w:hAnsi="Arial" w:cs="Arial"/>
          <w:sz w:val="20"/>
          <w:szCs w:val="20"/>
        </w:rPr>
      </w:pPr>
    </w:p>
    <w:p w:rsidR="00D04E44" w:rsidRPr="003E3AFB" w:rsidRDefault="003D3F87" w:rsidP="00D04E44">
      <w:pPr>
        <w:spacing w:after="0" w:line="240" w:lineRule="auto"/>
        <w:rPr>
          <w:rFonts w:ascii="Arial" w:hAnsi="Arial" w:cs="Arial"/>
          <w:sz w:val="20"/>
          <w:szCs w:val="20"/>
        </w:rPr>
      </w:pPr>
      <w:r w:rsidRPr="003E3AFB">
        <w:rPr>
          <w:rFonts w:ascii="Arial" w:hAnsi="Arial" w:cs="Arial"/>
          <w:sz w:val="20"/>
          <w:szCs w:val="20"/>
        </w:rPr>
        <w:t xml:space="preserve">* Deze </w:t>
      </w:r>
      <w:r w:rsidR="00D04E44" w:rsidRPr="003E3AFB">
        <w:rPr>
          <w:rFonts w:ascii="Arial" w:hAnsi="Arial" w:cs="Arial"/>
          <w:sz w:val="20"/>
          <w:szCs w:val="20"/>
        </w:rPr>
        <w:t xml:space="preserve"> competentie is bedoeld voor professionals die als taak hebben Persoonlijke Plannen op te (helpen) stellen, zoals persoonlijk begeleiders en casemanagers. Zij is dus niet van toepassing op andere ondersteunende functies al hebben ook zij wel een rol bij de uitvoering van dergelijke plannen. Uiteraard kunnen ondersteuningsplannen door alle werkers</w:t>
      </w:r>
    </w:p>
    <w:p w:rsidR="00D04E44" w:rsidRPr="003E3AFB" w:rsidRDefault="00D04E44" w:rsidP="00D04E44">
      <w:pPr>
        <w:spacing w:after="0" w:line="240" w:lineRule="auto"/>
        <w:rPr>
          <w:rFonts w:ascii="Arial" w:hAnsi="Arial" w:cs="Arial"/>
          <w:sz w:val="20"/>
          <w:szCs w:val="20"/>
        </w:rPr>
      </w:pPr>
      <w:r w:rsidRPr="003E3AFB">
        <w:rPr>
          <w:rFonts w:ascii="Arial" w:hAnsi="Arial" w:cs="Arial"/>
          <w:sz w:val="20"/>
          <w:szCs w:val="20"/>
        </w:rPr>
        <w:t>gemaakt en gebruikt worden.</w:t>
      </w:r>
    </w:p>
    <w:sectPr w:rsidR="00D04E44" w:rsidRPr="003E3AFB" w:rsidSect="00A55EE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21F" w:rsidRDefault="00BD321F" w:rsidP="00BD321F">
      <w:pPr>
        <w:spacing w:after="0" w:line="240" w:lineRule="auto"/>
      </w:pPr>
      <w:r>
        <w:separator/>
      </w:r>
    </w:p>
  </w:endnote>
  <w:endnote w:type="continuationSeparator" w:id="0">
    <w:p w:rsidR="00BD321F" w:rsidRDefault="00BD321F" w:rsidP="00BD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21F" w:rsidRDefault="00BD321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21F" w:rsidRDefault="00BD321F" w:rsidP="00BD321F">
    <w:pPr>
      <w:pStyle w:val="Voettekst"/>
      <w:ind w:right="360" w:firstLine="360"/>
      <w:jc w:val="center"/>
      <w:rPr>
        <w:sz w:val="16"/>
        <w:szCs w:val="16"/>
      </w:rPr>
    </w:pPr>
    <w:r w:rsidRPr="00D368D4">
      <w:rPr>
        <w:sz w:val="16"/>
        <w:szCs w:val="16"/>
      </w:rPr>
      <w:t xml:space="preserve">RINO Groep | Systematisch Rehabilitatiegericht Handelen | versie </w:t>
    </w:r>
    <w:r w:rsidRPr="00D368D4">
      <w:rPr>
        <w:sz w:val="16"/>
        <w:szCs w:val="16"/>
      </w:rPr>
      <w:t>20150</w:t>
    </w:r>
    <w:r w:rsidR="00531926">
      <w:rPr>
        <w:sz w:val="16"/>
        <w:szCs w:val="16"/>
      </w:rPr>
      <w:t>1</w:t>
    </w:r>
    <w:bookmarkStart w:id="0" w:name="_GoBack"/>
    <w:bookmarkEnd w:id="0"/>
  </w:p>
  <w:p w:rsidR="00BD321F" w:rsidRPr="00BD321F" w:rsidRDefault="00BD321F" w:rsidP="00BD321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21F" w:rsidRDefault="00BD32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21F" w:rsidRDefault="00BD321F" w:rsidP="00BD321F">
      <w:pPr>
        <w:spacing w:after="0" w:line="240" w:lineRule="auto"/>
      </w:pPr>
      <w:r>
        <w:separator/>
      </w:r>
    </w:p>
  </w:footnote>
  <w:footnote w:type="continuationSeparator" w:id="0">
    <w:p w:rsidR="00BD321F" w:rsidRDefault="00BD321F" w:rsidP="00BD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21F" w:rsidRDefault="00BD321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21F" w:rsidRDefault="00BD321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21F" w:rsidRDefault="00BD321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44"/>
    <w:rsid w:val="000300D7"/>
    <w:rsid w:val="003D3F87"/>
    <w:rsid w:val="003E3AFB"/>
    <w:rsid w:val="003F356F"/>
    <w:rsid w:val="00531926"/>
    <w:rsid w:val="008A2D54"/>
    <w:rsid w:val="00A55EE0"/>
    <w:rsid w:val="00B36E29"/>
    <w:rsid w:val="00B46234"/>
    <w:rsid w:val="00BD321F"/>
    <w:rsid w:val="00C03C8D"/>
    <w:rsid w:val="00D04E44"/>
    <w:rsid w:val="00D14F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9E704-A5C7-46D9-8A58-B6C30B65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3F87"/>
    <w:pPr>
      <w:ind w:left="720"/>
      <w:contextualSpacing/>
    </w:pPr>
  </w:style>
  <w:style w:type="paragraph" w:styleId="Koptekst">
    <w:name w:val="header"/>
    <w:basedOn w:val="Standaard"/>
    <w:link w:val="KoptekstChar"/>
    <w:uiPriority w:val="99"/>
    <w:unhideWhenUsed/>
    <w:rsid w:val="00BD321F"/>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D321F"/>
  </w:style>
  <w:style w:type="paragraph" w:styleId="Voettekst">
    <w:name w:val="footer"/>
    <w:basedOn w:val="Standaard"/>
    <w:link w:val="VoettekstChar"/>
    <w:unhideWhenUsed/>
    <w:rsid w:val="00BD321F"/>
    <w:pPr>
      <w:tabs>
        <w:tab w:val="center" w:pos="4703"/>
        <w:tab w:val="right" w:pos="9406"/>
      </w:tabs>
      <w:spacing w:after="0" w:line="240" w:lineRule="auto"/>
    </w:pPr>
  </w:style>
  <w:style w:type="character" w:customStyle="1" w:styleId="VoettekstChar">
    <w:name w:val="Voettekst Char"/>
    <w:basedOn w:val="Standaardalinea-lettertype"/>
    <w:link w:val="Voettekst"/>
    <w:rsid w:val="00BD3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Wilken</dc:creator>
  <cp:lastModifiedBy>Gilda de Kiviet</cp:lastModifiedBy>
  <cp:revision>4</cp:revision>
  <dcterms:created xsi:type="dcterms:W3CDTF">2015-02-18T10:18:00Z</dcterms:created>
  <dcterms:modified xsi:type="dcterms:W3CDTF">2015-02-25T10:09:00Z</dcterms:modified>
</cp:coreProperties>
</file>